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7E" w:rsidRDefault="00C616A4" w:rsidP="00B4565F">
      <w:pPr>
        <w:shd w:val="clear" w:color="auto" w:fill="FFFFFF"/>
        <w:spacing w:before="240" w:after="240" w:line="270" w:lineRule="atLeast"/>
        <w:jc w:val="both"/>
        <w:outlineLvl w:val="0"/>
        <w:rPr>
          <w:rFonts w:ascii="Helvetica" w:eastAsia="Times New Roman" w:hAnsi="Helvetica" w:cs="Helvetica"/>
          <w:b/>
          <w:bCs/>
          <w:color w:val="212020"/>
          <w:kern w:val="36"/>
          <w:sz w:val="32"/>
          <w:szCs w:val="32"/>
          <w:lang w:eastAsia="ru-RU"/>
        </w:rPr>
      </w:pPr>
      <w:r>
        <w:rPr>
          <w:rFonts w:ascii="Helvetica" w:eastAsia="Times New Roman" w:hAnsi="Helvetica" w:cs="Helvetica"/>
          <w:b/>
          <w:bCs/>
          <w:noProof/>
          <w:color w:val="212020"/>
          <w:kern w:val="36"/>
          <w:sz w:val="32"/>
          <w:szCs w:val="32"/>
          <w:lang w:eastAsia="ru-RU"/>
        </w:rPr>
        <w:drawing>
          <wp:inline distT="0" distB="0" distL="0" distR="0">
            <wp:extent cx="5940425" cy="1696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1696720"/>
                    </a:xfrm>
                    <a:prstGeom prst="rect">
                      <a:avLst/>
                    </a:prstGeom>
                  </pic:spPr>
                </pic:pic>
              </a:graphicData>
            </a:graphic>
          </wp:inline>
        </w:drawing>
      </w:r>
    </w:p>
    <w:p w:rsidR="00DC726A" w:rsidRDefault="00CA467E" w:rsidP="00B4565F">
      <w:pPr>
        <w:shd w:val="clear" w:color="auto" w:fill="FFFFFF"/>
        <w:spacing w:before="240" w:after="240" w:line="270" w:lineRule="atLeast"/>
        <w:jc w:val="both"/>
        <w:outlineLvl w:val="0"/>
        <w:rPr>
          <w:rFonts w:ascii="Helvetica" w:eastAsia="Times New Roman" w:hAnsi="Helvetica" w:cs="Helvetica"/>
          <w:b/>
          <w:bCs/>
          <w:color w:val="212020"/>
          <w:kern w:val="36"/>
          <w:sz w:val="32"/>
          <w:szCs w:val="32"/>
          <w:lang w:eastAsia="ru-RU"/>
        </w:rPr>
      </w:pPr>
      <w:r>
        <w:rPr>
          <w:rFonts w:ascii="Helvetica" w:eastAsia="Times New Roman" w:hAnsi="Helvetica" w:cs="Helvetica"/>
          <w:b/>
          <w:bCs/>
          <w:color w:val="212020"/>
          <w:kern w:val="36"/>
          <w:sz w:val="32"/>
          <w:szCs w:val="32"/>
          <w:lang w:eastAsia="ru-RU"/>
        </w:rPr>
        <w:t xml:space="preserve">                                      </w:t>
      </w:r>
      <w:r w:rsidR="00B4565F" w:rsidRPr="00DC726A">
        <w:rPr>
          <w:rFonts w:ascii="Helvetica" w:eastAsia="Times New Roman" w:hAnsi="Helvetica" w:cs="Helvetica"/>
          <w:b/>
          <w:bCs/>
          <w:color w:val="212020"/>
          <w:kern w:val="36"/>
          <w:sz w:val="32"/>
          <w:szCs w:val="32"/>
          <w:lang w:eastAsia="ru-RU"/>
        </w:rPr>
        <w:t>ПРАВИЛА  </w:t>
      </w:r>
    </w:p>
    <w:p w:rsidR="00B4565F" w:rsidRPr="00CA467E" w:rsidRDefault="00B4565F" w:rsidP="00B4565F">
      <w:pPr>
        <w:shd w:val="clear" w:color="auto" w:fill="FFFFFF"/>
        <w:spacing w:before="240" w:after="240" w:line="270" w:lineRule="atLeast"/>
        <w:jc w:val="both"/>
        <w:outlineLvl w:val="0"/>
        <w:rPr>
          <w:rFonts w:ascii="Times New Roman" w:eastAsia="Times New Roman" w:hAnsi="Times New Roman" w:cs="Times New Roman"/>
          <w:b/>
          <w:bCs/>
          <w:color w:val="212020"/>
          <w:kern w:val="36"/>
          <w:sz w:val="32"/>
          <w:szCs w:val="32"/>
          <w:lang w:eastAsia="ru-RU"/>
        </w:rPr>
      </w:pPr>
      <w:r w:rsidRPr="00DC726A">
        <w:rPr>
          <w:rFonts w:ascii="Helvetica" w:eastAsia="Times New Roman" w:hAnsi="Helvetica" w:cs="Helvetica"/>
          <w:b/>
          <w:bCs/>
          <w:color w:val="212020"/>
          <w:kern w:val="36"/>
          <w:sz w:val="32"/>
          <w:szCs w:val="32"/>
          <w:lang w:eastAsia="ru-RU"/>
        </w:rPr>
        <w:t>ВНУТРЕННЕГО ТРУДОВОГО РАСПОРЯДКА ДЛЯ РАБОТНИКОВ</w:t>
      </w:r>
      <w:r w:rsidR="00CA467E">
        <w:rPr>
          <w:rFonts w:ascii="Times New Roman" w:eastAsia="Times New Roman" w:hAnsi="Times New Roman" w:cs="Times New Roman"/>
          <w:b/>
          <w:bCs/>
          <w:color w:val="212020"/>
          <w:kern w:val="36"/>
          <w:sz w:val="32"/>
          <w:szCs w:val="32"/>
          <w:lang w:eastAsia="ru-RU"/>
        </w:rPr>
        <w:t xml:space="preserve">   </w:t>
      </w:r>
      <w:r w:rsidRPr="00CA467E">
        <w:rPr>
          <w:rFonts w:ascii="Helvetica" w:eastAsia="Times New Roman" w:hAnsi="Helvetica" w:cs="Helvetica"/>
          <w:b/>
          <w:bCs/>
          <w:color w:val="212020"/>
          <w:kern w:val="36"/>
          <w:sz w:val="32"/>
          <w:szCs w:val="32"/>
          <w:lang w:eastAsia="ru-RU"/>
        </w:rPr>
        <w:t xml:space="preserve">МБОУ ДОД ДЮСШ </w:t>
      </w:r>
      <w:r w:rsidR="004B559F" w:rsidRPr="00CA467E">
        <w:rPr>
          <w:rFonts w:ascii="Helvetica" w:eastAsia="Times New Roman" w:hAnsi="Helvetica" w:cs="Helvetica"/>
          <w:b/>
          <w:bCs/>
          <w:color w:val="212020"/>
          <w:kern w:val="36"/>
          <w:sz w:val="32"/>
          <w:szCs w:val="32"/>
          <w:lang w:eastAsia="ru-RU"/>
        </w:rPr>
        <w:t>Целинного района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Настоящие Правила определяют внутренний трудовой распо</w:t>
      </w:r>
      <w:r w:rsidR="00C616A4">
        <w:rPr>
          <w:rFonts w:ascii="Helvetica" w:eastAsia="Times New Roman" w:hAnsi="Helvetica" w:cs="Helvetica"/>
          <w:color w:val="212020"/>
          <w:sz w:val="20"/>
          <w:szCs w:val="20"/>
          <w:lang w:eastAsia="ru-RU"/>
        </w:rPr>
        <w:t>рядок в МБУ ДО</w:t>
      </w:r>
      <w:r w:rsidR="008C3204">
        <w:rPr>
          <w:rFonts w:ascii="Helvetica" w:eastAsia="Times New Roman" w:hAnsi="Helvetica" w:cs="Helvetica"/>
          <w:color w:val="212020"/>
          <w:sz w:val="20"/>
          <w:szCs w:val="20"/>
          <w:lang w:eastAsia="ru-RU"/>
        </w:rPr>
        <w:t xml:space="preserve"> ДЮСШ</w:t>
      </w:r>
      <w:r w:rsidRPr="00B4565F">
        <w:rPr>
          <w:rFonts w:ascii="Helvetica" w:eastAsia="Times New Roman" w:hAnsi="Helvetica" w:cs="Helvetica"/>
          <w:color w:val="212020"/>
          <w:sz w:val="20"/>
          <w:szCs w:val="20"/>
          <w:lang w:eastAsia="ru-RU"/>
        </w:rPr>
        <w:t>, порядок приема и увольнения работников, основные обязанности работников и работодателя, режим рабочего времени и его использование, а также меры поощрения за успехи в работе и ответственность за нарушение трудовой дисциплины.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 ОБЩИЕ ПОЛОЖЕНИЯ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1.1.В соответствии со ст. 37 Конституции РФ, труд в Российской Федерации признается свободным. Каждый имеет право свободно распоряжаться своими способностями к труду, выбирать род деятельности и профессию. Принудительный труд запрещен.</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1.2.Конституция гарантирует каждому работнику право на отдых, установленные Федеральным Законом продолжительность рабочего времени, выходные и праздничные дни.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1.3.Трудовые отношения работников муниципального</w:t>
      </w:r>
      <w:r w:rsidR="008C3204">
        <w:rPr>
          <w:rFonts w:ascii="Helvetica" w:eastAsia="Times New Roman" w:hAnsi="Helvetica" w:cs="Helvetica"/>
          <w:color w:val="212020"/>
          <w:sz w:val="20"/>
          <w:szCs w:val="20"/>
          <w:lang w:eastAsia="ru-RU"/>
        </w:rPr>
        <w:t xml:space="preserve"> </w:t>
      </w:r>
      <w:proofErr w:type="gramStart"/>
      <w:r w:rsidR="008C3204">
        <w:rPr>
          <w:rFonts w:ascii="Helvetica" w:eastAsia="Times New Roman" w:hAnsi="Helvetica" w:cs="Helvetica"/>
          <w:color w:val="212020"/>
          <w:sz w:val="20"/>
          <w:szCs w:val="20"/>
          <w:lang w:eastAsia="ru-RU"/>
        </w:rPr>
        <w:t>бюджетного</w:t>
      </w:r>
      <w:r w:rsidR="00C616A4">
        <w:rPr>
          <w:rFonts w:ascii="Helvetica" w:eastAsia="Times New Roman" w:hAnsi="Helvetica" w:cs="Helvetica"/>
          <w:color w:val="212020"/>
          <w:sz w:val="20"/>
          <w:szCs w:val="20"/>
          <w:lang w:eastAsia="ru-RU"/>
        </w:rPr>
        <w:t xml:space="preserve"> </w:t>
      </w:r>
      <w:r w:rsidRPr="00B4565F">
        <w:rPr>
          <w:rFonts w:ascii="Helvetica" w:eastAsia="Times New Roman" w:hAnsi="Helvetica" w:cs="Helvetica"/>
          <w:color w:val="212020"/>
          <w:sz w:val="20"/>
          <w:szCs w:val="20"/>
          <w:lang w:eastAsia="ru-RU"/>
        </w:rPr>
        <w:t xml:space="preserve"> учреждения</w:t>
      </w:r>
      <w:proofErr w:type="gramEnd"/>
      <w:r w:rsidRPr="00B4565F">
        <w:rPr>
          <w:rFonts w:ascii="Helvetica" w:eastAsia="Times New Roman" w:hAnsi="Helvetica" w:cs="Helvetica"/>
          <w:color w:val="212020"/>
          <w:sz w:val="20"/>
          <w:szCs w:val="20"/>
          <w:lang w:eastAsia="ru-RU"/>
        </w:rPr>
        <w:t xml:space="preserve"> дополнительн</w:t>
      </w:r>
      <w:r w:rsidR="00C616A4">
        <w:rPr>
          <w:rFonts w:ascii="Helvetica" w:eastAsia="Times New Roman" w:hAnsi="Helvetica" w:cs="Helvetica"/>
          <w:color w:val="212020"/>
          <w:sz w:val="20"/>
          <w:szCs w:val="20"/>
          <w:lang w:eastAsia="ru-RU"/>
        </w:rPr>
        <w:t xml:space="preserve">ого образования </w:t>
      </w:r>
      <w:r w:rsidR="008C3204">
        <w:rPr>
          <w:rFonts w:ascii="Helvetica" w:eastAsia="Times New Roman" w:hAnsi="Helvetica" w:cs="Helvetica"/>
          <w:color w:val="212020"/>
          <w:sz w:val="20"/>
          <w:szCs w:val="20"/>
          <w:lang w:eastAsia="ru-RU"/>
        </w:rPr>
        <w:t xml:space="preserve"> ДЮСШ</w:t>
      </w:r>
      <w:r w:rsidRPr="00B4565F">
        <w:rPr>
          <w:rFonts w:ascii="Helvetica" w:eastAsia="Times New Roman" w:hAnsi="Helvetica" w:cs="Helvetica"/>
          <w:color w:val="212020"/>
          <w:sz w:val="20"/>
          <w:szCs w:val="20"/>
          <w:lang w:eastAsia="ru-RU"/>
        </w:rPr>
        <w:t xml:space="preserve"> регулируются Трудовым Кодексом Российской Федерации.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1.4.Настоящие правила разработаны на основе Устава учреждения, ТК РФ, действующих</w:t>
      </w:r>
      <w:r w:rsidR="008C3204">
        <w:rPr>
          <w:rFonts w:ascii="Helvetica" w:eastAsia="Times New Roman" w:hAnsi="Helvetica" w:cs="Helvetica"/>
          <w:color w:val="212020"/>
          <w:sz w:val="20"/>
          <w:szCs w:val="20"/>
          <w:lang w:eastAsia="ru-RU"/>
        </w:rPr>
        <w:t xml:space="preserve"> законодательных актов РФ</w:t>
      </w:r>
      <w:r w:rsidRPr="00B4565F">
        <w:rPr>
          <w:rFonts w:ascii="Helvetica" w:eastAsia="Times New Roman" w:hAnsi="Helvetica" w:cs="Helvetica"/>
          <w:color w:val="212020"/>
          <w:sz w:val="20"/>
          <w:szCs w:val="20"/>
          <w:lang w:eastAsia="ru-RU"/>
        </w:rPr>
        <w:t xml:space="preserve"> и регламентируют трудовой распорядок, организационную и общекультурную дисциплину в учреждении, призваны обеспечить создание необходимых организационных и психологически благоприятных условий для результативной работы работников учреждения.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1.5.Обязанностью работника является добросовестный и честный труд, своевременное и точное исполнение распоряжений администрации, повышение производительности труда, соблюдение технологической дисциплины, требований по охране труда, технике безопасности и производственной санитарии, бережное отношение к имуществу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 ПОРЯДОК ПРИЕМА И УВОЛЬНЕНИЯ РАБОТНИКОВ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2.1.Работники реализуют свое право на труд путем заключения трудового договора о работе в данном учреждении, по которому они обязуются выполнять работу по своей специальности, квалификации или должности согласно утвержденной инструкции с подчинением внутреннему трудовому распорядку, а администрация учреждения обязуется выплачивать своим работникам заработную плату и обеспечивать условия труда, предусмотренные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2.2.Трудовой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у работника.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2.3. При приеме на работу в учреждение работодатель обязан потребовать следующие документы (ст. 65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паспорт или иной документ, удостоверяющий личность;</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трудовую книжку, за исключением случаев, когда работник поступает на работу впервые или на условиях совместительства;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страховое свидетельство государственного пенсионного страхования;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документы воинского учета – для военнообязанных и лиц, подлежащих призыву на военную службу;</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документ об образовании, о квалификации или наличии специальных знаний (диплом, свидетельство, удостоверение) – при поступлении на работу, требующую специальных знаний или специальной подготовки;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медицинская справка, подтверждающая пригодность к работе.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Прием на работу без указанных документов не допускается.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Запрещается требовать от работников при приеме на работу документы, предоставление которых не предусмотрено законодательством.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2.4.Прием на работу оформляется приказом руководителя учреждения, изданным  на основании заключенного трудового договора. Приказ объявляется работнику под расписку в трехдневный срок со дня фактического начала работы (ст. 68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2.5.В соответствии с приказом о приеме на работу, работодатель обязан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На работающих по совместительству трудовые книжки ведутся по основному месту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2.6. В целях проверки соответствия работника поручаемой ему работы может быть установлен срок  испытания, который не должен превышать трех месяцев, а для руководителей и их заместителей, главных бухгалтеров – шести месяцев, если иное не установлено федеральным законом (ст. 70 ТК РФ). Условия об испытании должны быть указаны в трудовом договоре.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2.7.При поступлении работника на работу или переводе его в установленном порядке на другую работу работодатель обязан:</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ознакомить его с порученной работой, условиями и оплатой труда, разъяснить работнику его права и обязанности;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ознакомить с правилами трудового распорядка;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провести инструктаж по технике безопасности, производственной санитарии, противопожарной охране и другим правилам охраны труда;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 уведомить работника об обязанности по сохранению сведений, составляющих коммерческую или служебную тайну, и ответственности за их разглашение.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2.8.Прекращение трудового договора может иметь место только по основаниям,  предусмотренным трудовым законодательством (ст. 77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1) соглашение сторон (ст.78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xml:space="preserve"> 2) истечение срока трудового договора </w:t>
      </w:r>
      <w:proofErr w:type="gramStart"/>
      <w:r w:rsidRPr="00B4565F">
        <w:rPr>
          <w:rFonts w:ascii="Helvetica" w:eastAsia="Times New Roman" w:hAnsi="Helvetica" w:cs="Helvetica"/>
          <w:color w:val="212020"/>
          <w:sz w:val="20"/>
          <w:szCs w:val="20"/>
          <w:lang w:eastAsia="ru-RU"/>
        </w:rPr>
        <w:t>(  ст.</w:t>
      </w:r>
      <w:proofErr w:type="gramEnd"/>
      <w:r w:rsidRPr="00B4565F">
        <w:rPr>
          <w:rFonts w:ascii="Helvetica" w:eastAsia="Times New Roman" w:hAnsi="Helvetica" w:cs="Helvetica"/>
          <w:color w:val="212020"/>
          <w:sz w:val="20"/>
          <w:szCs w:val="20"/>
          <w:lang w:eastAsia="ru-RU"/>
        </w:rPr>
        <w:t>79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3) расторжение трудового договора по инициативе работника (ст. 80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4)  расторжение трудового договора по инициативе работодателя (ст. 71 и 81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5) перевод работника по его просьбе или с его согласия на работу к другому работодателю или переход на выборную должность,</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 отказ работника от продолжения работы в связи со сменой собственника имущества организации, изменением подведомственности (подчинения) организации либо ее реорганизации (ст.75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7) отказ работника от продолжения работы в связи с изменением существенных условий трудового договора (ст.74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8) отказ работника от перевода на другую работу, необходимую ему в соответствии с медицинским заключением, выданным в порядке, установленном федеральным законом и иными нормативными и правовыми актами РФ, либо отсутствие у работодателя соответствующей работы  (ч.3 и 4 ст.73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9)   отказ работника от перевода на работу в другую местность вместе с работодателем (ч.1 ст.72.1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10) обстоятельства, не зависящие от воли сторон (ст.83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11) нарушение правил заключения трудового договора, если это нарушение исключает возможность продолжения работы (ст.84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Работник имеет право расторгнуть трудовой договор, заключенный на неопределенный срок, предупредив об этом работодателя письменно за две недели. При расторжении договора по уважительным причинам, предусмотренным  действующим законодательством, работодатель расторгает трудовой договор в срок, о котором просит работник.</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2.9. Работодатель имеет право расторгнуть трудовой договор по своей инициативе лишь в случаях, предусмотренных ст. 81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 ликвидации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 сокращения численности или штата работников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4) смены собственника имущества учреждения (в отношении руководителя учреждения, его заместителей и главного бухгалтера);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5) неоднократного неисполнения работником без уважительных причин трудовых обязанностей, если он имеет дисциплинарное взыскание;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 однократного грубого нарушения работником трудовых обязанностей: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б) появления работника на работе (на своем рабочем месте либо на территории организации работодателя) в состоянии алкогольного, наркотического или иного токсического опьянения;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в) разглашения охраняемой законом тайны (служебной и иной), ставшей известной работнику в связи с исполнением им трудовых обязанностей, в т.ч. разглашения персональных данных другого работника;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г) совершения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либо заведомо создавало реальную угрозу наступления тяжких последствий;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9)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10) однократного грубого нарушения руководителем организации, его заместителями своих трудовых обязанностей;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11) представления работником работодателю подложных документов при заключении трудового договора.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Не допускается  увольнение работника в период его временной нетрудоспособности и в период пребывания в отпуске.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2.10.  Прекращение трудового договора оформляется приказом руководителя учреждения, с которым работник должен быть ознакомлен под роспись (ст.84.1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2.11.  Днем прекращения трудового договора во всех случаях является последний день работы работника.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2.12.  В день прекращения трудового договора работодатель обязан выдать работнику трудовую книжку и произвести с ним расчет в соответствии со ст.140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2.13.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2.14.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3. ОСНОВНЫЕ  ОБЯЗАННОСТИ  РАБОТНИКОВ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3.1.Работник учреждения обязан (ст. 21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добросовестно исполнять свои трудовые обязанности, возложенные на  него трудовым договором;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соблюдать трудовую дисциплину;</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выполнять установленные нормы труда, своевременно и точно исполнять распоряжения администрации и непосредственного руководителя;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соблюдать правила внутреннего трудового распорядка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повышать производительность труда, своевременно и тщательно выполнять работы, порученные руководителем, выполнять установленные нормы труда;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соблюдать требования по охране труда, по обеспечению безопасности труда и противопожарной охране, предусмотренные соответствующими правилами и инструкциями;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бережно относиться к имуществу учреждения и других работников;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немедленно сообщать руководителю о любом несчастном случае, происшедшем на производстве;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незамедлительно сообщать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3.2. Круг обязанностей (работ), которые выполняет каждый работник по своей специальности, квалификации или должности, определяется должностной инструкцией, утвержденной в установленном порядке.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4. ПРАВА  РАБОТНИКОВ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4.1.Работник имеет право (ст. 21 ТК РФ) на: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заключение, изменение и расторжение трудового договора в порядке и на условиях, которые установлены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предоставление ему работы, обусловленной трудовым договором;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-рабочее место, соответствующее условиям, предусмотренным государственными стандартами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 своевременную и в полном объеме выплату заработной платы в соответствии со своей квалификацией, сложностью, количеством и качеством выполненной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отдых (еженедельные выходные дни, нерабочие праздничные дни, оплачиваемый ежегодный отпуск);</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полную достоверную информацию об условиях труда и требованиях охраны труда на рабочем месте;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профессиональную подготовку, переподготовку и повышение квалификации в порядке, установленном законодательством;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участие в управлении учреждением через общие собрания, различные органы, уполномоченные коллективом, вносить предложения по улучшению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ведение коллективных переговоров и заключение коллективных договоров и соглашений;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защиту своих трудовых прав, свобод и законных интересов всеми не запрещенными законом способами;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 иными федеральными законами;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обязательное социальное страхование в случаях, предусмотренных федеральными законами.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5.  ОСНОВНЫЕ  ПРАВА  И  ОБЯЗАННОСТИ РАБОТОДАТЕЛЯ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5.1. Работодатель обязан (ст. 22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предоставлять работникам работу, обусловленную трудовым договором;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обеспечивать безопасность труда и условия, отвечающие требованиям охраны и гигиены труда;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обеспечивать работникам равную оплату за труд равной                                                                                                      ценности;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своевременно и в полном размере выплачивать причитающуюся работникам заработную плату в сроки, установленные в соответствии с ТК РФ, Положением об учебной политике;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вести коллективные переговоры, а также заключать коллективный договор в порядке, установленном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 предоставлять представителям работников полную и достоверную информацию, необходимую для заключения коллективного договора и контроля за их выполнением;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   - знакомить работников под роспись с принимаемыми локальными нормативными актами, непосредственно связанными с их трудовой деятельностью;</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своевременно выполнять предписания государственных надзорных и контрольных органов, уплачивать штрафы, наложенные за нарушение закона;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создавать условия, обеспечивающие участие работников в управлении учреждением в предусмотренных законами формах;</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обеспечивать бытовые нужды работников, связанные с исполнением ими трудовых обязанностей;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осуществлять обязательное страхование работников в порядке, установленном федеральными законами;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возмещать вред, причиненный работникам в связи с исполнением ими трудовых обязанностей;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контролировать знание и соблюдение работниками всех требований инструкций по технике безопасности и охране труда, противопожарной охране.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5.2.Работодатель имеет право (ст. 22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заключать, изменять и расторгать трудовые договоры с работниками в порядке и на условиях, которые установлены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вести коллективные переговоры и заключать коллективные договоры;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поощрять работников за добросовестный эффективный труд;</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принимать локальные нормативные акты.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  РАБОЧЕЕ  ВРЕМЯ  И  ЕГО  ИСПОЛЬЗОВАНИЕ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 В соответствии с действующим законодательством установлена следующая рабочая неделя (ст.100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для административного, учебно-вспомогательного персонала школы – пятидневная рабочая недел</w:t>
      </w:r>
      <w:r w:rsidR="001F4D0A">
        <w:rPr>
          <w:rFonts w:ascii="Helvetica" w:eastAsia="Times New Roman" w:hAnsi="Helvetica" w:cs="Helvetica"/>
          <w:color w:val="212020"/>
          <w:sz w:val="20"/>
          <w:szCs w:val="20"/>
          <w:lang w:eastAsia="ru-RU"/>
        </w:rPr>
        <w:t>я с двумя выходными днями при</w:t>
      </w:r>
      <w:r w:rsidR="001F4D0A" w:rsidRPr="00FB0D07">
        <w:rPr>
          <w:rFonts w:ascii="Helvetica" w:eastAsia="Times New Roman" w:hAnsi="Helvetica" w:cs="Helvetica"/>
          <w:color w:val="212020"/>
          <w:sz w:val="20"/>
          <w:szCs w:val="20"/>
          <w:lang w:eastAsia="ru-RU"/>
        </w:rPr>
        <w:t xml:space="preserve"> </w:t>
      </w:r>
      <w:r w:rsidR="00FB0D07" w:rsidRPr="00FB0D07">
        <w:rPr>
          <w:rFonts w:eastAsia="Times New Roman" w:cs="Helvetica"/>
          <w:color w:val="212020"/>
          <w:lang w:eastAsia="ru-RU"/>
        </w:rPr>
        <w:t>не</w:t>
      </w:r>
      <w:r w:rsidRPr="00FB0D07">
        <w:rPr>
          <w:rFonts w:ascii="Helvetica" w:eastAsia="Times New Roman" w:hAnsi="Helvetica" w:cs="Helvetica"/>
          <w:color w:val="212020"/>
          <w:sz w:val="20"/>
          <w:szCs w:val="20"/>
          <w:lang w:eastAsia="ru-RU"/>
        </w:rPr>
        <w:t>нормированном</w:t>
      </w:r>
      <w:r w:rsidRPr="00B4565F">
        <w:rPr>
          <w:rFonts w:ascii="Helvetica" w:eastAsia="Times New Roman" w:hAnsi="Helvetica" w:cs="Helvetica"/>
          <w:color w:val="212020"/>
          <w:sz w:val="20"/>
          <w:szCs w:val="20"/>
          <w:lang w:eastAsia="ru-RU"/>
        </w:rPr>
        <w:t xml:space="preserve"> рабочем дне. Ненормированный рабочий день – режим работы, в соответствии с которым работник эпизодически привлекается к выполнению своих трудовых функций за пределами нормальной продолжительности рабочего времени (ст.101 ТК РФ);</w:t>
      </w:r>
    </w:p>
    <w:p w:rsidR="00484540" w:rsidRDefault="00B4565F" w:rsidP="00B4565F">
      <w:pPr>
        <w:shd w:val="clear" w:color="auto" w:fill="FFFFFF"/>
        <w:spacing w:before="240" w:after="240" w:line="270" w:lineRule="atLeast"/>
        <w:jc w:val="both"/>
        <w:rPr>
          <w:rFonts w:ascii="Helvetica" w:eastAsia="Times New Roman" w:hAnsi="Helvetica" w:cs="Helvetica"/>
          <w:color w:val="212020"/>
          <w:sz w:val="20"/>
          <w:szCs w:val="20"/>
          <w:lang w:eastAsia="ru-RU"/>
        </w:rPr>
      </w:pPr>
      <w:r w:rsidRPr="00B4565F">
        <w:rPr>
          <w:rFonts w:ascii="Helvetica" w:eastAsia="Times New Roman" w:hAnsi="Helvetica" w:cs="Helvetica"/>
          <w:color w:val="212020"/>
          <w:sz w:val="20"/>
          <w:szCs w:val="20"/>
          <w:lang w:eastAsia="ru-RU"/>
        </w:rPr>
        <w:t xml:space="preserve">- для педагогических работников </w:t>
      </w:r>
      <w:r w:rsidR="00484540">
        <w:rPr>
          <w:rFonts w:ascii="Helvetica" w:eastAsia="Times New Roman" w:hAnsi="Helvetica" w:cs="Helvetica"/>
          <w:color w:val="212020"/>
          <w:sz w:val="20"/>
          <w:szCs w:val="20"/>
          <w:lang w:eastAsia="ru-RU"/>
        </w:rPr>
        <w:t xml:space="preserve">и спортсменов-инструкторов - пятидневная рабочая неделя с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xml:space="preserve"> </w:t>
      </w:r>
      <w:r w:rsidR="00484540">
        <w:rPr>
          <w:rFonts w:ascii="Helvetica" w:eastAsia="Times New Roman" w:hAnsi="Helvetica" w:cs="Helvetica"/>
          <w:color w:val="212020"/>
          <w:sz w:val="20"/>
          <w:szCs w:val="20"/>
          <w:lang w:eastAsia="ru-RU"/>
        </w:rPr>
        <w:t xml:space="preserve">одним </w:t>
      </w:r>
      <w:r w:rsidRPr="00B4565F">
        <w:rPr>
          <w:rFonts w:ascii="Helvetica" w:eastAsia="Times New Roman" w:hAnsi="Helvetica" w:cs="Helvetica"/>
          <w:color w:val="212020"/>
          <w:sz w:val="20"/>
          <w:szCs w:val="20"/>
          <w:lang w:eastAsia="ru-RU"/>
        </w:rPr>
        <w:t>выходным днем</w:t>
      </w:r>
      <w:r w:rsidR="00484540">
        <w:rPr>
          <w:rFonts w:ascii="Helvetica" w:eastAsia="Times New Roman" w:hAnsi="Helvetica" w:cs="Helvetica"/>
          <w:color w:val="212020"/>
          <w:sz w:val="20"/>
          <w:szCs w:val="20"/>
          <w:lang w:eastAsia="ru-RU"/>
        </w:rPr>
        <w:t xml:space="preserve"> и одним методическим днём</w:t>
      </w:r>
      <w:r w:rsidRPr="00B4565F">
        <w:rPr>
          <w:rFonts w:ascii="Helvetica" w:eastAsia="Times New Roman" w:hAnsi="Helvetica" w:cs="Helvetica"/>
          <w:color w:val="212020"/>
          <w:sz w:val="20"/>
          <w:szCs w:val="20"/>
          <w:lang w:eastAsia="ru-RU"/>
        </w:rPr>
        <w:t>;</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xml:space="preserve">- </w:t>
      </w:r>
      <w:r w:rsidR="00484540">
        <w:rPr>
          <w:rFonts w:ascii="Helvetica" w:eastAsia="Times New Roman" w:hAnsi="Helvetica" w:cs="Helvetica"/>
          <w:color w:val="212020"/>
          <w:sz w:val="20"/>
          <w:szCs w:val="20"/>
          <w:lang w:eastAsia="ru-RU"/>
        </w:rPr>
        <w:t>для медицинских работников – пятидневная рабочая неделя с 2</w:t>
      </w:r>
      <w:r w:rsidRPr="00B4565F">
        <w:rPr>
          <w:rFonts w:ascii="Helvetica" w:eastAsia="Times New Roman" w:hAnsi="Helvetica" w:cs="Helvetica"/>
          <w:color w:val="212020"/>
          <w:sz w:val="20"/>
          <w:szCs w:val="20"/>
          <w:lang w:eastAsia="ru-RU"/>
        </w:rPr>
        <w:t xml:space="preserve"> выходным</w:t>
      </w:r>
      <w:r w:rsidR="00484540">
        <w:rPr>
          <w:rFonts w:ascii="Helvetica" w:eastAsia="Times New Roman" w:hAnsi="Helvetica" w:cs="Helvetica"/>
          <w:color w:val="212020"/>
          <w:sz w:val="20"/>
          <w:szCs w:val="20"/>
          <w:lang w:eastAsia="ru-RU"/>
        </w:rPr>
        <w:t>и дня</w:t>
      </w:r>
      <w:r w:rsidRPr="00B4565F">
        <w:rPr>
          <w:rFonts w:ascii="Helvetica" w:eastAsia="Times New Roman" w:hAnsi="Helvetica" w:cs="Helvetica"/>
          <w:color w:val="212020"/>
          <w:sz w:val="20"/>
          <w:szCs w:val="20"/>
          <w:lang w:eastAsia="ru-RU"/>
        </w:rPr>
        <w:t>м</w:t>
      </w:r>
      <w:r w:rsidR="00484540">
        <w:rPr>
          <w:rFonts w:ascii="Helvetica" w:eastAsia="Times New Roman" w:hAnsi="Helvetica" w:cs="Helvetica"/>
          <w:color w:val="212020"/>
          <w:sz w:val="20"/>
          <w:szCs w:val="20"/>
          <w:lang w:eastAsia="ru-RU"/>
        </w:rPr>
        <w:t>и</w:t>
      </w:r>
      <w:r w:rsidRPr="00B4565F">
        <w:rPr>
          <w:rFonts w:ascii="Helvetica" w:eastAsia="Times New Roman" w:hAnsi="Helvetica" w:cs="Helvetica"/>
          <w:color w:val="212020"/>
          <w:sz w:val="20"/>
          <w:szCs w:val="20"/>
          <w:lang w:eastAsia="ru-RU"/>
        </w:rPr>
        <w:t>;</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 для обслуживающего персонала - пятидневная рабочая неделя с двумя выходными дням, для рабочего по комплексному обслуживанию и ремонту зданий- пятидневная рабочая неделя с двумя выходными дням с ненормированным рабочим днем;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Работа в нерабочие праздничные дни оплачивается в двойном размере в соответствии со статьей 153 ТК РФ.</w:t>
      </w:r>
    </w:p>
    <w:p w:rsidR="00B4565F" w:rsidRPr="00FB0D07" w:rsidRDefault="00B4565F" w:rsidP="00B4565F">
      <w:pPr>
        <w:shd w:val="clear" w:color="auto" w:fill="FFFFFF"/>
        <w:spacing w:before="240" w:after="240" w:line="270" w:lineRule="atLeast"/>
        <w:jc w:val="both"/>
        <w:rPr>
          <w:rFonts w:eastAsia="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6.3.Продолжительн</w:t>
      </w:r>
      <w:r w:rsidR="00FB0D07">
        <w:rPr>
          <w:rFonts w:ascii="Helvetica" w:eastAsia="Times New Roman" w:hAnsi="Helvetica" w:cs="Helvetica"/>
          <w:color w:val="212020"/>
          <w:sz w:val="20"/>
          <w:szCs w:val="20"/>
          <w:lang w:eastAsia="ru-RU"/>
        </w:rPr>
        <w:t xml:space="preserve">ость рабочего </w:t>
      </w:r>
      <w:proofErr w:type="gramStart"/>
      <w:r w:rsidR="00FB0D07">
        <w:rPr>
          <w:rFonts w:ascii="Helvetica" w:eastAsia="Times New Roman" w:hAnsi="Helvetica" w:cs="Helvetica"/>
          <w:color w:val="212020"/>
          <w:sz w:val="20"/>
          <w:szCs w:val="20"/>
          <w:lang w:eastAsia="ru-RU"/>
        </w:rPr>
        <w:t xml:space="preserve">дня </w:t>
      </w:r>
      <w:r w:rsidRPr="00B4565F">
        <w:rPr>
          <w:rFonts w:ascii="Helvetica" w:eastAsia="Times New Roman" w:hAnsi="Helvetica" w:cs="Helvetica"/>
          <w:color w:val="212020"/>
          <w:sz w:val="20"/>
          <w:szCs w:val="20"/>
          <w:lang w:eastAsia="ru-RU"/>
        </w:rPr>
        <w:t xml:space="preserve"> устанавливается</w:t>
      </w:r>
      <w:proofErr w:type="gramEnd"/>
      <w:r w:rsidRPr="00B4565F">
        <w:rPr>
          <w:rFonts w:ascii="Helvetica" w:eastAsia="Times New Roman" w:hAnsi="Helvetica" w:cs="Helvetica"/>
          <w:color w:val="212020"/>
          <w:sz w:val="20"/>
          <w:szCs w:val="20"/>
          <w:lang w:eastAsia="ru-RU"/>
        </w:rPr>
        <w:t xml:space="preserve"> </w:t>
      </w:r>
      <w:r w:rsidR="00FB0D07">
        <w:rPr>
          <w:rFonts w:eastAsia="Times New Roman" w:cs="Helvetica"/>
          <w:color w:val="212020"/>
          <w:sz w:val="20"/>
          <w:szCs w:val="20"/>
          <w:lang w:eastAsia="ru-RU"/>
        </w:rPr>
        <w:t>:</w:t>
      </w:r>
    </w:p>
    <w:p w:rsidR="00B4565F" w:rsidRPr="00FB0D07" w:rsidRDefault="00B4565F" w:rsidP="00B4565F">
      <w:pPr>
        <w:shd w:val="clear" w:color="auto" w:fill="FFFFFF"/>
        <w:spacing w:before="240" w:after="240" w:line="270" w:lineRule="atLeast"/>
        <w:jc w:val="both"/>
        <w:rPr>
          <w:rFonts w:eastAsia="Times New Roman" w:cs="Helvetica"/>
          <w:color w:val="212020"/>
          <w:sz w:val="20"/>
          <w:szCs w:val="20"/>
          <w:lang w:eastAsia="ru-RU"/>
        </w:rPr>
      </w:pPr>
      <w:r w:rsidRPr="00B4565F">
        <w:rPr>
          <w:rFonts w:ascii="Helvetica" w:eastAsia="Times New Roman" w:hAnsi="Helvetica" w:cs="Helvetica"/>
          <w:color w:val="212020"/>
          <w:sz w:val="20"/>
          <w:szCs w:val="20"/>
          <w:lang w:eastAsia="ru-RU"/>
        </w:rPr>
        <w:t xml:space="preserve">-  40 часовой рабочей недели </w:t>
      </w:r>
      <w:r w:rsidR="00FB0D07" w:rsidRPr="00FB0D07">
        <w:rPr>
          <w:rFonts w:eastAsia="Times New Roman" w:cs="Helvetica"/>
          <w:color w:val="212020"/>
          <w:lang w:eastAsia="ru-RU"/>
        </w:rPr>
        <w:t>для административного и обслуживающего персонала</w:t>
      </w:r>
    </w:p>
    <w:p w:rsidR="00FB0D07" w:rsidRPr="00FB0D07" w:rsidRDefault="00FB0D07" w:rsidP="00B4565F">
      <w:pPr>
        <w:shd w:val="clear" w:color="auto" w:fill="FFFFFF"/>
        <w:spacing w:before="240" w:after="240" w:line="270" w:lineRule="atLeast"/>
        <w:jc w:val="both"/>
        <w:rPr>
          <w:rFonts w:eastAsia="Times New Roman" w:cs="Times New Roman"/>
          <w:color w:val="212020"/>
          <w:lang w:eastAsia="ru-RU"/>
        </w:rPr>
      </w:pPr>
      <w:r w:rsidRPr="00FB0D07">
        <w:rPr>
          <w:rFonts w:eastAsia="Times New Roman" w:cs="Times New Roman"/>
          <w:color w:val="212020"/>
          <w:lang w:eastAsia="ru-RU"/>
        </w:rPr>
        <w:t>- 36 часов для педагогических работников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Работники, ответственные за оформление табеля учета рабочего времени, контролируют и ведут учет явки на работу и ухода с работы сотрудников.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6.3. Рабочий день  административного, учебно-вспомогательного и обслуживающего персонала начинается:</w:t>
      </w:r>
    </w:p>
    <w:p w:rsidR="00B4565F" w:rsidRPr="00B4565F" w:rsidRDefault="00C616A4"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Pr>
          <w:rFonts w:ascii="Helvetica" w:eastAsia="Times New Roman" w:hAnsi="Helvetica" w:cs="Helvetica"/>
          <w:color w:val="212020"/>
          <w:sz w:val="20"/>
          <w:szCs w:val="20"/>
          <w:lang w:eastAsia="ru-RU"/>
        </w:rPr>
        <w:t> -при 40-часовой неделе – с 8-00 до 17</w:t>
      </w:r>
      <w:bookmarkStart w:id="0" w:name="_GoBack"/>
      <w:bookmarkEnd w:id="0"/>
      <w:r w:rsidR="00B4565F" w:rsidRPr="00B4565F">
        <w:rPr>
          <w:rFonts w:ascii="Helvetica" w:eastAsia="Times New Roman" w:hAnsi="Helvetica" w:cs="Helvetica"/>
          <w:color w:val="212020"/>
          <w:sz w:val="20"/>
          <w:szCs w:val="20"/>
          <w:lang w:eastAsia="ru-RU"/>
        </w:rPr>
        <w:t xml:space="preserve">-00 часов,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Перерыв для отдыха и питания - 1 час:   с 13-00 до 14-00 часов.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В исключительных случаях, при наличии уважительных причин, по заявлению работника руководитель 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6.4. Продолжительность рабочего дня, непосредственно предшествующего праздничному нерабочему дню, уменьшается на один час (ст.95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6.5.Учебное время педагогических работников и спортсменов-инструкторов определяется расписанием занятий и нагрузкой, возлагаемыми на них Уставом учреждения, годовым календарным учебным планом. Расписание занятий составляется и утверждается руководителем учреждения с учетом обеспечения педагогической целесообразности, соблюдения санитарно-гигиенических норм и максимальной экономии времени тренера-преподавателя.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Объем учебной нагрузки устанавливается исходя из количества часов по учебному плану, программ, обеспеченности кадрами, других конкретных условий в учреждении.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6.8. Работник школы должен быть на рабочем месте за 5 минут до начала рабочего дня с целью подготовки рабочего места к началу рабочего дня. Тренер-преподаватель – за 15 минут до начала учебно-тренировочных занятий.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6.9. Не позднее 25 числа каждого месяца лица, ответственные за учет и контроль рабочего  времени в школе, передают в бухгалтерию табель учета рабочего времени.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6.10.Не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администрации и сообщения специалисту по кадровой работе.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6.11. Работник лично или через своих представителей извещает руководителя о своем отсутствии на рабочем месте, в случае неявки на работу - в течение рабочего дня, в случае временной нетрудоспособности – двух дней.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Отсутствие работника на рабочем месте без уважительных причин считается неправомерным. В случае неправомерного отсутствия на рабочем месте к работнику могут быть применены дисциплинарные взыскания, предусмотренные настоящими Правилами.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6.12. Педагогическим работникам запрещается: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изменять по своему усмотрению расписание занятий и график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отменять, изменять продолжительность занятий и перерывов между ними;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удалять обучающихся с занятий;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курить в помещении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6.13. В помещениях учреждения запрещается: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созывать в рабочее время собрания, заседания и всякого рода совещания по общественным делам;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присутствие на занятиях посторонних лиц без разрешения администрации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делать педагогическим работникам замечания по поводу их работы во время занятий и в присутствии обучающихся.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Работодатель вправе привлекать этих работников к педагогической и организационной работе в пределах времени, не превышающего установленной им педагогической нагрузки, с утверждением графика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6.15. Оплата труда педагогических работников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7. ВРЕМЯ  ОТДЫХА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7.1.Всем работникам предоставляются выходные дни (ст. 111 ТК РФ). При 5-дневной рабочей неделе работникам предоставляются два выходных дня в неделю, при 6-дневной рабочей неделе – один выходной день.</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7.2. Работникам предоставляется перерыв для отдыха и питания продолжительностью 1 час, который в рабочее время не включается (ст.108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7.3.Нерабочими праздничными днями являются: (ст. 112 ТК РФ):</w:t>
      </w:r>
    </w:p>
    <w:tbl>
      <w:tblPr>
        <w:tblW w:w="0" w:type="auto"/>
        <w:shd w:val="clear" w:color="auto" w:fill="FFFFFF"/>
        <w:tblCellMar>
          <w:left w:w="0" w:type="dxa"/>
          <w:right w:w="0" w:type="dxa"/>
        </w:tblCellMar>
        <w:tblLook w:val="04A0" w:firstRow="1" w:lastRow="0" w:firstColumn="1" w:lastColumn="0" w:noHBand="0" w:noVBand="1"/>
      </w:tblPr>
      <w:tblGrid>
        <w:gridCol w:w="2159"/>
        <w:gridCol w:w="3109"/>
      </w:tblGrid>
      <w:tr w:rsidR="00B4565F" w:rsidRPr="00B4565F" w:rsidTr="00B4565F">
        <w:tc>
          <w:tcPr>
            <w:tcW w:w="0" w:type="auto"/>
            <w:shd w:val="clear" w:color="auto" w:fill="FFFFFF"/>
            <w:vAlign w:val="center"/>
            <w:hideMark/>
          </w:tcPr>
          <w:p w:rsidR="00B4565F" w:rsidRPr="00B4565F" w:rsidRDefault="00CA79C4" w:rsidP="00B4565F">
            <w:pPr>
              <w:spacing w:before="240" w:after="240" w:line="270" w:lineRule="atLeast"/>
              <w:rPr>
                <w:rFonts w:ascii="Times New Roman" w:eastAsia="Times New Roman" w:hAnsi="Times New Roman" w:cs="Times New Roman"/>
                <w:color w:val="212020"/>
                <w:sz w:val="18"/>
                <w:szCs w:val="18"/>
                <w:lang w:eastAsia="ru-RU"/>
              </w:rPr>
            </w:pPr>
            <w:r>
              <w:rPr>
                <w:rFonts w:ascii="Helvetica" w:eastAsia="Times New Roman" w:hAnsi="Helvetica" w:cs="Helvetica"/>
                <w:color w:val="212020"/>
                <w:sz w:val="20"/>
                <w:szCs w:val="20"/>
                <w:lang w:eastAsia="ru-RU"/>
              </w:rPr>
              <w:t>1, 2, 3, 4</w:t>
            </w:r>
            <w:r>
              <w:rPr>
                <w:rFonts w:eastAsia="Times New Roman" w:cs="Helvetica"/>
                <w:color w:val="212020"/>
                <w:sz w:val="20"/>
                <w:szCs w:val="20"/>
                <w:lang w:eastAsia="ru-RU"/>
              </w:rPr>
              <w:t>,</w:t>
            </w:r>
            <w:r>
              <w:rPr>
                <w:rFonts w:ascii="Helvetica" w:eastAsia="Times New Roman" w:hAnsi="Helvetica" w:cs="Helvetica"/>
                <w:color w:val="212020"/>
                <w:sz w:val="20"/>
                <w:szCs w:val="20"/>
                <w:lang w:eastAsia="ru-RU"/>
              </w:rPr>
              <w:t xml:space="preserve"> </w:t>
            </w:r>
            <w:r w:rsidR="00B4565F" w:rsidRPr="00B4565F">
              <w:rPr>
                <w:rFonts w:ascii="Helvetica" w:eastAsia="Times New Roman" w:hAnsi="Helvetica" w:cs="Helvetica"/>
                <w:color w:val="212020"/>
                <w:sz w:val="20"/>
                <w:szCs w:val="20"/>
                <w:lang w:eastAsia="ru-RU"/>
              </w:rPr>
              <w:t>5</w:t>
            </w:r>
            <w:r>
              <w:rPr>
                <w:rFonts w:eastAsia="Times New Roman" w:cs="Helvetica"/>
                <w:color w:val="212020"/>
                <w:sz w:val="20"/>
                <w:szCs w:val="20"/>
                <w:lang w:eastAsia="ru-RU"/>
              </w:rPr>
              <w:t xml:space="preserve">, </w:t>
            </w:r>
            <w:r w:rsidRPr="00CA79C4">
              <w:rPr>
                <w:rFonts w:eastAsia="Times New Roman" w:cs="Helvetica"/>
                <w:color w:val="212020"/>
                <w:sz w:val="24"/>
                <w:szCs w:val="24"/>
                <w:lang w:eastAsia="ru-RU"/>
              </w:rPr>
              <w:t>6,</w:t>
            </w:r>
            <w:r>
              <w:rPr>
                <w:rFonts w:eastAsia="Times New Roman" w:cs="Helvetica"/>
                <w:color w:val="212020"/>
                <w:sz w:val="24"/>
                <w:szCs w:val="24"/>
                <w:lang w:eastAsia="ru-RU"/>
              </w:rPr>
              <w:t xml:space="preserve"> </w:t>
            </w:r>
            <w:r w:rsidRPr="00CA79C4">
              <w:rPr>
                <w:rFonts w:eastAsia="Times New Roman" w:cs="Helvetica"/>
                <w:color w:val="212020"/>
                <w:sz w:val="24"/>
                <w:szCs w:val="24"/>
                <w:lang w:eastAsia="ru-RU"/>
              </w:rPr>
              <w:t>8</w:t>
            </w:r>
            <w:r w:rsidR="00B4565F" w:rsidRPr="00B4565F">
              <w:rPr>
                <w:rFonts w:ascii="Helvetica" w:eastAsia="Times New Roman" w:hAnsi="Helvetica" w:cs="Helvetica"/>
                <w:color w:val="212020"/>
                <w:sz w:val="20"/>
                <w:szCs w:val="20"/>
                <w:lang w:eastAsia="ru-RU"/>
              </w:rPr>
              <w:t xml:space="preserve"> января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Новогодние каникулы;</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 января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Рождество Христово;</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23 февраля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День защитника Отечества;</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8 марта</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Международный женский день;</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  мая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Праздник Весны и Труда;</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9 мая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День Победы;</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12 июня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День России;</w:t>
            </w:r>
          </w:p>
        </w:tc>
      </w:tr>
      <w:tr w:rsidR="00B4565F" w:rsidRPr="00B4565F" w:rsidTr="00B4565F">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4 ноября</w:t>
            </w:r>
          </w:p>
        </w:tc>
        <w:tc>
          <w:tcPr>
            <w:tcW w:w="0" w:type="auto"/>
            <w:shd w:val="clear" w:color="auto" w:fill="FFFFFF"/>
            <w:vAlign w:val="center"/>
            <w:hideMark/>
          </w:tcPr>
          <w:p w:rsidR="00B4565F" w:rsidRPr="00B4565F" w:rsidRDefault="00B4565F" w:rsidP="00B4565F">
            <w:pPr>
              <w:spacing w:before="240" w:after="240" w:line="270" w:lineRule="atLeast"/>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День народного единства.</w:t>
            </w:r>
          </w:p>
        </w:tc>
      </w:tr>
    </w:tbl>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xml:space="preserve">При совпадении выходного и нерабочего праздничного дней выходной день переносится на следующий после праздничного </w:t>
      </w:r>
      <w:proofErr w:type="gramStart"/>
      <w:r w:rsidRPr="00B4565F">
        <w:rPr>
          <w:rFonts w:ascii="Helvetica" w:eastAsia="Times New Roman" w:hAnsi="Helvetica" w:cs="Helvetica"/>
          <w:color w:val="212020"/>
          <w:sz w:val="20"/>
          <w:szCs w:val="20"/>
          <w:lang w:eastAsia="ru-RU"/>
        </w:rPr>
        <w:t>рабочий  день</w:t>
      </w:r>
      <w:proofErr w:type="gramEnd"/>
      <w:r w:rsidRPr="00B4565F">
        <w:rPr>
          <w:rFonts w:ascii="Helvetica" w:eastAsia="Times New Roman" w:hAnsi="Helvetica" w:cs="Helvetica"/>
          <w:color w:val="212020"/>
          <w:sz w:val="20"/>
          <w:szCs w:val="20"/>
          <w:lang w:eastAsia="ru-RU"/>
        </w:rPr>
        <w:t>.</w:t>
      </w:r>
    </w:p>
    <w:p w:rsidR="00B4565F" w:rsidRDefault="00B4565F" w:rsidP="00B4565F">
      <w:pPr>
        <w:shd w:val="clear" w:color="auto" w:fill="FFFFFF"/>
        <w:spacing w:before="240" w:after="240" w:line="270" w:lineRule="atLeast"/>
        <w:jc w:val="both"/>
        <w:rPr>
          <w:rFonts w:eastAsia="Times New Roman" w:cs="Helvetica"/>
          <w:color w:val="212020"/>
          <w:sz w:val="20"/>
          <w:szCs w:val="20"/>
          <w:lang w:eastAsia="ru-RU"/>
        </w:rPr>
      </w:pPr>
      <w:r w:rsidRPr="00B4565F">
        <w:rPr>
          <w:rFonts w:ascii="Helvetica" w:eastAsia="Times New Roman" w:hAnsi="Helvetica" w:cs="Helvetica"/>
          <w:color w:val="212020"/>
          <w:sz w:val="20"/>
          <w:szCs w:val="20"/>
          <w:lang w:eastAsia="ru-RU"/>
        </w:rPr>
        <w:t>7.3.   Работа  в выходные и нерабочие праздничные дни, как правило, запрещается. Привлечение работников к работе в выходные и нерабочие праздничные дни производится работодателем в исключительных случаях и с письменного согласия работника в соответствии со ст.113 ТК РФ. Условия и порядок оплаты установлены ст. 153 ТК РФ.  </w:t>
      </w:r>
    </w:p>
    <w:p w:rsidR="00DE5C22" w:rsidRPr="00EB39D1" w:rsidRDefault="00DE5C22" w:rsidP="00B4565F">
      <w:pPr>
        <w:shd w:val="clear" w:color="auto" w:fill="FFFFFF"/>
        <w:spacing w:before="240" w:after="240" w:line="270" w:lineRule="atLeast"/>
        <w:jc w:val="both"/>
        <w:rPr>
          <w:rFonts w:eastAsia="Times New Roman" w:cs="Times New Roman"/>
          <w:color w:val="212020"/>
          <w:lang w:eastAsia="ru-RU"/>
        </w:rPr>
      </w:pPr>
      <w:proofErr w:type="gramStart"/>
      <w:r w:rsidRPr="00EB39D1">
        <w:rPr>
          <w:rFonts w:eastAsia="Times New Roman" w:cs="Helvetica"/>
          <w:color w:val="212020"/>
          <w:lang w:eastAsia="ru-RU"/>
        </w:rPr>
        <w:t>7.4  За</w:t>
      </w:r>
      <w:proofErr w:type="gramEnd"/>
      <w:r w:rsidRPr="00EB39D1">
        <w:rPr>
          <w:rFonts w:eastAsia="Times New Roman" w:cs="Helvetica"/>
          <w:color w:val="212020"/>
          <w:lang w:eastAsia="ru-RU"/>
        </w:rPr>
        <w:t xml:space="preserve"> работу в выходные и </w:t>
      </w:r>
      <w:r w:rsidR="005B72C6" w:rsidRPr="00EB39D1">
        <w:rPr>
          <w:rFonts w:eastAsia="Times New Roman" w:cs="Helvetica"/>
          <w:color w:val="212020"/>
          <w:lang w:eastAsia="ru-RU"/>
        </w:rPr>
        <w:t xml:space="preserve">нерабочие </w:t>
      </w:r>
      <w:r w:rsidRPr="00EB39D1">
        <w:rPr>
          <w:rFonts w:eastAsia="Times New Roman" w:cs="Helvetica"/>
          <w:color w:val="212020"/>
          <w:lang w:eastAsia="ru-RU"/>
        </w:rPr>
        <w:t>праздничные дни, работнику предоставляется другой день отдыха, в</w:t>
      </w:r>
      <w:r w:rsidR="00E45CF5" w:rsidRPr="00EB39D1">
        <w:rPr>
          <w:rFonts w:eastAsia="Times New Roman" w:cs="Helvetica"/>
          <w:color w:val="212020"/>
          <w:lang w:eastAsia="ru-RU"/>
        </w:rPr>
        <w:t xml:space="preserve"> этом случае работа в выходной или нерабочий праздничный день оплачивается в одинарном размере, либо по желанию работника выходные дни прибавляются к ежегодному оплачиваемому отпуску</w:t>
      </w:r>
      <w:r w:rsidR="00EB39D1">
        <w:rPr>
          <w:rFonts w:eastAsia="Times New Roman" w:cs="Helvetica"/>
          <w:color w:val="212020"/>
          <w:lang w:eastAsia="ru-RU"/>
        </w:rPr>
        <w:t xml:space="preserve"> на основании приказа Рабо</w:t>
      </w:r>
      <w:r w:rsidR="00EB39D1" w:rsidRPr="00EB39D1">
        <w:rPr>
          <w:rFonts w:eastAsia="Times New Roman" w:cs="Helvetica"/>
          <w:color w:val="212020"/>
          <w:lang w:eastAsia="ru-RU"/>
        </w:rPr>
        <w:t>тодателя</w:t>
      </w:r>
      <w:r w:rsidRPr="00EB39D1">
        <w:rPr>
          <w:rFonts w:eastAsia="Times New Roman" w:cs="Helvetica"/>
          <w:color w:val="212020"/>
          <w:lang w:eastAsia="ru-RU"/>
        </w:rPr>
        <w:t xml:space="preserve"> </w:t>
      </w:r>
    </w:p>
    <w:p w:rsidR="00B4565F" w:rsidRPr="00B4565F" w:rsidRDefault="005B72C6"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Pr>
          <w:rFonts w:ascii="Helvetica" w:eastAsia="Times New Roman" w:hAnsi="Helvetica" w:cs="Helvetica"/>
          <w:color w:val="212020"/>
          <w:sz w:val="20"/>
          <w:szCs w:val="20"/>
          <w:lang w:eastAsia="ru-RU"/>
        </w:rPr>
        <w:t>7.</w:t>
      </w:r>
      <w:r w:rsidRPr="005B72C6">
        <w:rPr>
          <w:rFonts w:eastAsia="Times New Roman" w:cs="Helvetica"/>
          <w:color w:val="212020"/>
          <w:sz w:val="24"/>
          <w:szCs w:val="24"/>
          <w:lang w:eastAsia="ru-RU"/>
        </w:rPr>
        <w:t>5</w:t>
      </w:r>
      <w:r w:rsidR="00B4565F" w:rsidRPr="005B72C6">
        <w:rPr>
          <w:rFonts w:ascii="Helvetica" w:eastAsia="Times New Roman" w:hAnsi="Helvetica" w:cs="Helvetica"/>
          <w:color w:val="212020"/>
          <w:sz w:val="24"/>
          <w:szCs w:val="24"/>
          <w:lang w:eastAsia="ru-RU"/>
        </w:rPr>
        <w:t>.</w:t>
      </w:r>
      <w:r w:rsidR="00B4565F" w:rsidRPr="00B4565F">
        <w:rPr>
          <w:rFonts w:ascii="Helvetica" w:eastAsia="Times New Roman" w:hAnsi="Helvetica" w:cs="Helvetica"/>
          <w:color w:val="212020"/>
          <w:sz w:val="20"/>
          <w:szCs w:val="20"/>
          <w:lang w:eastAsia="ru-RU"/>
        </w:rPr>
        <w:t xml:space="preserve"> Работникам предоставляется ежегодный основной оплачиваемый отпуск продолжительностью 28 календарных дней (ст. 115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7.6.Педагогически</w:t>
      </w:r>
      <w:r w:rsidR="00ED175E">
        <w:rPr>
          <w:rFonts w:ascii="Helvetica" w:eastAsia="Times New Roman" w:hAnsi="Helvetica" w:cs="Helvetica"/>
          <w:color w:val="212020"/>
          <w:sz w:val="20"/>
          <w:szCs w:val="20"/>
          <w:lang w:eastAsia="ru-RU"/>
        </w:rPr>
        <w:t>м</w:t>
      </w:r>
      <w:r w:rsidRPr="00B4565F">
        <w:rPr>
          <w:rFonts w:ascii="Helvetica" w:eastAsia="Times New Roman" w:hAnsi="Helvetica" w:cs="Helvetica"/>
          <w:color w:val="212020"/>
          <w:sz w:val="20"/>
          <w:szCs w:val="20"/>
          <w:lang w:eastAsia="ru-RU"/>
        </w:rPr>
        <w:t xml:space="preserve"> работникам предоставляется продолжительный ежегодный основной удлиненный оплачиваемый отпуск продолжительностью 42 календарных дня (Согласно постановлению от 01.10.2002г. №724).</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xml:space="preserve">7.7.За ненормированный рабочий день административному и учебно-вспомогательному персоналу учреждения предоставляются дополнительно оплачиваемые дни к очередному отпуску. </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7.8.За работу с вредными условиями труда уборщикам служебных помещений предоставляется дополнительный оплачиваемый отпуск продолжительностью 3 календарных дня согласно Соглашению по обеспечению социальных гарантий работникам.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7.9.Очередность предоставления работникам ежегодных оплачиваемых отпусков определяется графиком отпусков, утвержденным руководителем учреждения с учетом мнения выборного органа первичной профсоюзной организации. График отпусков устанавливается работодателем с учетом производственной необходимости и пожеланий работников.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7.10.  График отпусков составляется на следующий календарный год не позднее, чем за две недели до наступления календарного года и доводится до сведения всех работников. Утвержденный в установленном порядке график отпусков является обязательным как для работников, так и работодателя.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7.11. Время использования ежегодного оплачиваемого отпуска, установленное графиком, может быть продлено или перенесено в соответствии со статьей 124 ТК РФ.</w:t>
      </w:r>
    </w:p>
    <w:p w:rsidR="00B4565F" w:rsidRPr="00B4565F" w:rsidRDefault="001C5C05"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Pr>
          <w:rFonts w:ascii="Helvetica" w:eastAsia="Times New Roman" w:hAnsi="Helvetica" w:cs="Helvetica"/>
          <w:color w:val="212020"/>
          <w:sz w:val="20"/>
          <w:szCs w:val="20"/>
          <w:lang w:eastAsia="ru-RU"/>
        </w:rPr>
        <w:t>7.12</w:t>
      </w:r>
      <w:r w:rsidR="00B4565F" w:rsidRPr="00B4565F">
        <w:rPr>
          <w:rFonts w:ascii="Helvetica" w:eastAsia="Times New Roman" w:hAnsi="Helvetica" w:cs="Helvetica"/>
          <w:color w:val="212020"/>
          <w:sz w:val="20"/>
          <w:szCs w:val="20"/>
          <w:lang w:eastAsia="ru-RU"/>
        </w:rPr>
        <w:t>. Работникам по письменному заявлению предоставляется отпуск (в календарных днях) без сохранения заработной платы в связи:</w:t>
      </w:r>
    </w:p>
    <w:p w:rsidR="00B4565F" w:rsidRPr="00B4565F" w:rsidRDefault="00CA79C4"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Pr>
          <w:rFonts w:ascii="Helvetica" w:eastAsia="Times New Roman" w:hAnsi="Helvetica" w:cs="Helvetica"/>
          <w:color w:val="212020"/>
          <w:sz w:val="20"/>
          <w:szCs w:val="20"/>
          <w:lang w:eastAsia="ru-RU"/>
        </w:rPr>
        <w:t xml:space="preserve">- с рождение ребенка – </w:t>
      </w:r>
      <w:r w:rsidR="00797E3F">
        <w:rPr>
          <w:rFonts w:eastAsia="Times New Roman" w:cs="Helvetica"/>
          <w:color w:val="212020"/>
          <w:sz w:val="20"/>
          <w:szCs w:val="20"/>
          <w:lang w:eastAsia="ru-RU"/>
        </w:rPr>
        <w:t xml:space="preserve">до </w:t>
      </w:r>
      <w:r>
        <w:rPr>
          <w:rFonts w:eastAsia="Times New Roman" w:cs="Helvetica"/>
          <w:color w:val="212020"/>
          <w:sz w:val="20"/>
          <w:szCs w:val="20"/>
          <w:lang w:eastAsia="ru-RU"/>
        </w:rPr>
        <w:t>5</w:t>
      </w:r>
      <w:r w:rsidR="00797E3F">
        <w:rPr>
          <w:rFonts w:ascii="Helvetica" w:eastAsia="Times New Roman" w:hAnsi="Helvetica" w:cs="Helvetica"/>
          <w:color w:val="212020"/>
          <w:sz w:val="20"/>
          <w:szCs w:val="20"/>
          <w:lang w:eastAsia="ru-RU"/>
        </w:rPr>
        <w:t xml:space="preserve"> дн</w:t>
      </w:r>
      <w:r w:rsidR="00797E3F">
        <w:rPr>
          <w:rFonts w:eastAsia="Times New Roman" w:cs="Helvetica"/>
          <w:color w:val="212020"/>
          <w:sz w:val="20"/>
          <w:szCs w:val="20"/>
          <w:lang w:eastAsia="ru-RU"/>
        </w:rPr>
        <w:t>ей</w:t>
      </w:r>
      <w:r w:rsidR="00B4565F" w:rsidRPr="00B4565F">
        <w:rPr>
          <w:rFonts w:ascii="Helvetica" w:eastAsia="Times New Roman" w:hAnsi="Helvetica" w:cs="Helvetica"/>
          <w:color w:val="212020"/>
          <w:sz w:val="20"/>
          <w:szCs w:val="20"/>
          <w:lang w:eastAsia="ru-RU"/>
        </w:rPr>
        <w:t>;</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 регистрацией брака самого работника – до 5 дней;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со смертью близких родственников (супруг, супруга, дети, отец, мать, родные братья или сестры) – до 5 дней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иные случаи в соответствии с действующим законодательством (ст.128 ТК РФ). Продолжительность отпуска определяется по соглашению между работником и руководителем.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7.14.  Работникам, получившим уведомление об увольнении по сокращению численности или штатов, предоставляется свободное от работы время (не более 1 рабочего дня в неделю) с сохранением заработной платы для поиска нового места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7.15.  В порядке, установленном ст.173-177 Трудового кодекса РФ, предоставляются дополнительные отпуска с сохранением среднего заработка работникам, направленным на обучение работодателем или поступившим самостоятельно в образовательные учреждения высшего, среднего, начального профессионального образования, имеющих государственную аккредитацию, независимо от организационно-правовых форм по очной или очно-заочной (вечерней) формах обучения, успешно обучающимся в указанных учреждениях, при получении образования соответствующего уровня впервые.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7.16.  Педагогическим работникам предоставляется в соответствии со ст.335 Трудового кодекса РФ длительный отпуск сроком до одного года не реже чем через каждые 10 лет непрерывной преподавательской работы.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8.  ПООЩРЕНИЯ  ЗА  УСПЕХИ  В  РАБОТЕ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(ст. 191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объявление благодарности;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выдача премии;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награждение ценным подарком;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награждение почетной грамотой;</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представление к званию лучшего по профессии.</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8.2.За особые трудовые заслуги перед обществом и государством работники могут быть представлены к государственным наградам.</w:t>
      </w:r>
    </w:p>
    <w:p w:rsidR="00585329" w:rsidRPr="00585329" w:rsidRDefault="00B4565F" w:rsidP="00B4565F">
      <w:pPr>
        <w:shd w:val="clear" w:color="auto" w:fill="FFFFFF"/>
        <w:spacing w:before="240" w:after="240" w:line="270" w:lineRule="atLeast"/>
        <w:jc w:val="both"/>
        <w:rPr>
          <w:rFonts w:ascii="Helvetica" w:eastAsia="Times New Roman" w:hAnsi="Helvetica" w:cs="Helvetica"/>
          <w:color w:val="212020"/>
          <w:sz w:val="20"/>
          <w:szCs w:val="20"/>
          <w:lang w:eastAsia="ru-RU"/>
        </w:rPr>
      </w:pPr>
      <w:r w:rsidRPr="00B4565F">
        <w:rPr>
          <w:rFonts w:ascii="Helvetica" w:eastAsia="Times New Roman" w:hAnsi="Helvetica" w:cs="Helvetica"/>
          <w:color w:val="212020"/>
          <w:sz w:val="20"/>
          <w:szCs w:val="20"/>
          <w:lang w:eastAsia="ru-RU"/>
        </w:rPr>
        <w:t>8.3. Поощрения объявляются приказом, доводятся до сведения коллектива и заносятся  в трудовую книжку работника.</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9. ОТВЕТСТВЕННОСТЬ  ЗА  НАРУШЕНИЕ  ТРУДОВОЙ  ДИСЦИПЛИНЫ</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lastRenderedPageBreak/>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замечание;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выговор;</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увольнение по соответствующим основаниям.</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9.2.Порядок применения дисциплинарного взыскания (ст. 193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до применения дисциплинарного взыскания работодатель должен затребовать от работника объяснение в письменной форме. В случае отказа дать указанное объяснение составляется соответствующий акт. Отказ работника не является препятствием для применения дисциплинарного взыскания;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за каждый дисциплинарный проступок может быть применено только одно дисциплинарное взыскание;</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приказ руководителя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9.3.Снятие дисциплинарного взыскания (ст. 194 ТК РФ):</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 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10.  ЗАКЛЮЧИТЕЛЬНЫЕ  ПОЛОЖЕНИЯ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10.1.Правила внутреннего трудового распоря</w:t>
      </w:r>
      <w:r w:rsidR="001C5C05">
        <w:rPr>
          <w:rFonts w:ascii="Helvetica" w:eastAsia="Times New Roman" w:hAnsi="Helvetica" w:cs="Helvetica"/>
          <w:color w:val="212020"/>
          <w:sz w:val="20"/>
          <w:szCs w:val="20"/>
          <w:lang w:eastAsia="ru-RU"/>
        </w:rPr>
        <w:t>дка учреждения утверждаются</w:t>
      </w:r>
      <w:r w:rsidRPr="00B4565F">
        <w:rPr>
          <w:rFonts w:ascii="Helvetica" w:eastAsia="Times New Roman" w:hAnsi="Helvetica" w:cs="Helvetica"/>
          <w:color w:val="212020"/>
          <w:sz w:val="20"/>
          <w:szCs w:val="20"/>
          <w:lang w:eastAsia="ru-RU"/>
        </w:rPr>
        <w:t xml:space="preserve"> руководителя учреждения.</w:t>
      </w:r>
    </w:p>
    <w:p w:rsidR="00B4565F" w:rsidRPr="00B4565F" w:rsidRDefault="00B4565F" w:rsidP="00B4565F">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10.2.С правилами внутреннего трудового распорядка должны быть ознакомлены все работники учреждения, которые обязаны в своей повседневной работе соблюдать порядок установленный правилами.</w:t>
      </w:r>
    </w:p>
    <w:p w:rsidR="004D0260" w:rsidRPr="00585329" w:rsidRDefault="00B4565F" w:rsidP="00585329">
      <w:pPr>
        <w:shd w:val="clear" w:color="auto" w:fill="FFFFFF"/>
        <w:spacing w:before="240" w:after="240" w:line="270" w:lineRule="atLeast"/>
        <w:jc w:val="both"/>
        <w:rPr>
          <w:rFonts w:ascii="Times New Roman" w:eastAsia="Times New Roman" w:hAnsi="Times New Roman" w:cs="Times New Roman"/>
          <w:color w:val="212020"/>
          <w:sz w:val="18"/>
          <w:szCs w:val="18"/>
          <w:lang w:eastAsia="ru-RU"/>
        </w:rPr>
      </w:pPr>
      <w:r w:rsidRPr="00B4565F">
        <w:rPr>
          <w:rFonts w:ascii="Helvetica" w:eastAsia="Times New Roman" w:hAnsi="Helvetica" w:cs="Helvetica"/>
          <w:color w:val="212020"/>
          <w:sz w:val="20"/>
          <w:szCs w:val="20"/>
          <w:lang w:eastAsia="ru-RU"/>
        </w:rPr>
        <w:t>10.3.Правила внутреннего трудового распорядка вывешиваются в месте, доступном для всех работников.</w:t>
      </w:r>
    </w:p>
    <w:sectPr w:rsidR="004D0260" w:rsidRPr="00585329" w:rsidSect="004D0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565F"/>
    <w:rsid w:val="000F4FFF"/>
    <w:rsid w:val="001C5C05"/>
    <w:rsid w:val="001F4D0A"/>
    <w:rsid w:val="00420E8E"/>
    <w:rsid w:val="00484540"/>
    <w:rsid w:val="00493968"/>
    <w:rsid w:val="004B559F"/>
    <w:rsid w:val="004D0260"/>
    <w:rsid w:val="00585329"/>
    <w:rsid w:val="005B72C6"/>
    <w:rsid w:val="00641BE5"/>
    <w:rsid w:val="0065777A"/>
    <w:rsid w:val="00776840"/>
    <w:rsid w:val="00797E3F"/>
    <w:rsid w:val="008C3204"/>
    <w:rsid w:val="00A05F76"/>
    <w:rsid w:val="00B04624"/>
    <w:rsid w:val="00B4565F"/>
    <w:rsid w:val="00B70432"/>
    <w:rsid w:val="00BD6472"/>
    <w:rsid w:val="00C616A4"/>
    <w:rsid w:val="00CA467E"/>
    <w:rsid w:val="00CA79C4"/>
    <w:rsid w:val="00DC726A"/>
    <w:rsid w:val="00DE5C22"/>
    <w:rsid w:val="00E45CF5"/>
    <w:rsid w:val="00E50249"/>
    <w:rsid w:val="00EB39D1"/>
    <w:rsid w:val="00ED175E"/>
    <w:rsid w:val="00F8509B"/>
    <w:rsid w:val="00FB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065BE-A193-4957-B63A-1DFE5436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60"/>
  </w:style>
  <w:style w:type="paragraph" w:styleId="1">
    <w:name w:val="heading 1"/>
    <w:basedOn w:val="a"/>
    <w:link w:val="10"/>
    <w:uiPriority w:val="9"/>
    <w:qFormat/>
    <w:rsid w:val="00B45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6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56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A467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3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561C-F752-432F-BC3A-612301FD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4253</Words>
  <Characters>24247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User1</cp:lastModifiedBy>
  <cp:revision>16</cp:revision>
  <cp:lastPrinted>2014-04-09T05:50:00Z</cp:lastPrinted>
  <dcterms:created xsi:type="dcterms:W3CDTF">2014-02-18T01:30:00Z</dcterms:created>
  <dcterms:modified xsi:type="dcterms:W3CDTF">2018-01-24T06:28:00Z</dcterms:modified>
</cp:coreProperties>
</file>